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5" w:line="240" w:lineRule="auto"/>
        <w:ind w:right="24"/>
        <w:rPr>
          <w:i w:val="1"/>
          <w:iCs w:val="1"/>
          <w:sz w:val="20"/>
          <w:szCs w:val="20"/>
        </w:rPr>
        <w:sectPr>
          <w:pgSz w:h="15840" w:w="12240" w:orient="portrait"/>
          <w:pgMar w:bottom="689" w:top="491" w:left="918" w:right="849" w:header="0" w:footer="720"/>
          <w:pgNumType w:start="1"/>
          <w:cols w:equalWidth="0" w:num="2">
            <w:col w:space="0" w:w="5236.5"/>
            <w:col w:space="0" w:w="5236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2564" w:firstLine="4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BIANCA RIBEIRO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2564" w:firstLine="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Product Designer with experience in SaaS | Fintech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|</w:t>
      </w:r>
      <w:r w:rsidDel="00000000" w:rsidR="00000000" w:rsidRPr="00000000">
        <w:rPr>
          <w:sz w:val="20"/>
          <w:szCs w:val="20"/>
          <w:rtl w:val="0"/>
        </w:rPr>
        <w:t xml:space="preserve"> E-commerce </w:t>
      </w:r>
    </w:p>
    <w:p w:rsidR="00000000" w:rsidDel="00000000" w:rsidP="00000000" w:rsidRDefault="00000000" w:rsidRPr="00000000" w14:paraId="00000004">
      <w:pPr>
        <w:widowControl w:val="0"/>
        <w:spacing w:before="56" w:line="240" w:lineRule="auto"/>
        <w:ind w:left="900" w:right="7" w:hanging="900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Email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: garces_bianca@hotmail.com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-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Portfolio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: www.bybabhi.com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-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Ireland -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Phone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: 0838482125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5" w:line="240" w:lineRule="auto"/>
        <w:ind w:left="8" w:right="603" w:firstLine="5.99999999999999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Innovative and detail-oriented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Product Designer</w:t>
      </w:r>
      <w:r w:rsidDel="00000000" w:rsidR="00000000" w:rsidRPr="00000000">
        <w:rPr>
          <w:sz w:val="20"/>
          <w:szCs w:val="20"/>
          <w:rtl w:val="0"/>
        </w:rPr>
        <w:t xml:space="preserve"> with over eight years of experience specialising 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UX/UI design</w:t>
      </w:r>
      <w:r w:rsidDel="00000000" w:rsidR="00000000" w:rsidRPr="00000000">
        <w:rPr>
          <w:sz w:val="20"/>
          <w:szCs w:val="20"/>
          <w:rtl w:val="0"/>
        </w:rPr>
        <w:t xml:space="preserve"> across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SaaS, Fintech,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E-commerce</w:t>
      </w:r>
      <w:r w:rsidDel="00000000" w:rsidR="00000000" w:rsidRPr="00000000">
        <w:rPr>
          <w:sz w:val="20"/>
          <w:szCs w:val="20"/>
          <w:rtl w:val="0"/>
        </w:rPr>
        <w:t xml:space="preserve"> industries. Proven track record delivering mobile and web experiences, design systems, and responsive interfaces that improve engagement and conversion. Experienced in end-to-end product design—from research and prototyping to handing off production-ready UI in Figma—working closely with engineers, product managers, and ML teams. Comfortable prioritising speed and polish, leveraging AI-assisted tools to accelerate delivery while maintaining high craft and accessibility (WCAG) standards. Strong background 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UX Research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Agile methodologies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AI tools </w:t>
      </w:r>
      <w:r w:rsidDel="00000000" w:rsidR="00000000" w:rsidRPr="00000000">
        <w:rPr>
          <w:sz w:val="20"/>
          <w:szCs w:val="20"/>
          <w:rtl w:val="0"/>
        </w:rPr>
        <w:t xml:space="preserve">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cross-functional team collaboration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5" w:line="240" w:lineRule="auto"/>
        <w:ind w:left="8" w:right="603" w:firstLine="5.999999999999998"/>
        <w:rPr>
          <w:i w:val="1"/>
          <w:iCs w:val="1"/>
          <w:sz w:val="20"/>
          <w:szCs w:val="20"/>
        </w:rPr>
        <w:sectPr>
          <w:type w:val="continuous"/>
          <w:pgSz w:h="15840" w:w="12240" w:orient="portrait"/>
          <w:pgMar w:bottom="689" w:top="491" w:left="900" w:right="849" w:header="0" w:footer="720"/>
        </w:sect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Areas of expertise: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5"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End-to-end Product Design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UX Research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Visual Design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Usability Testing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Agile methodologies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Cross-functional collaboration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E-commerce Design &amp; Strategy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Strong Analytical Skills   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 tools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Team Leadership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Presentation skills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Prototyping &amp; Wireframing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Strong problem-solving skills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60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Great communication skills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40" w:lineRule="auto"/>
        <w:ind w:left="720" w:right="603" w:hanging="360"/>
        <w:rPr>
          <w:sz w:val="20"/>
          <w:szCs w:val="20"/>
        </w:rPr>
        <w:sectPr>
          <w:type w:val="continuous"/>
          <w:pgSz w:h="15840" w:w="12240" w:orient="portrait"/>
          <w:pgMar w:bottom="689" w:top="491" w:left="900" w:right="849" w:header="0" w:footer="720"/>
          <w:cols w:equalWidth="0" w:num="2">
            <w:col w:space="720" w:w="4885.5"/>
            <w:col w:space="0" w:w="4885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Design System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5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Professional Experience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5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UX Research and Product Designer | PTSB, </w:t>
      </w:r>
      <w:r w:rsidDel="00000000" w:rsidR="00000000" w:rsidRPr="00000000">
        <w:rPr>
          <w:sz w:val="20"/>
          <w:szCs w:val="20"/>
          <w:rtl w:val="0"/>
        </w:rPr>
        <w:t xml:space="preserve">Dublin (Contract)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| </w:t>
      </w:r>
      <w:r w:rsidDel="00000000" w:rsidR="00000000" w:rsidRPr="00000000">
        <w:rPr>
          <w:sz w:val="20"/>
          <w:szCs w:val="20"/>
          <w:rtl w:val="0"/>
        </w:rPr>
        <w:t xml:space="preserve">Sep 2024 - Nov 2025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Led UX research and design initiatives for digital banking solutions across mobile and web platforms, focusing on improving user experience design and optimising content authoring workflows within the CMS, demonstrating a strong understanding of customer needs.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before="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Established and led WCAG accessibility international standards across digital banking platforms, integrating inclusive design practices into CMS workflows, design systems, and release cycles.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Conducted usability testing and user analysis to improve the performance of a CMS-powered platform, resulting in a 30% reduction in page load times.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Delivered user-centred designs for both mobile and web applications, addressing complex design challenges and creating intuitive, engaging interfaces for digital engagement.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Conducted research and ensured high-quality user experiences through rigorous A/B testing, QA testing, and feedback integration in product design, aligning with risk management principles.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Confident in crafting storytelling-driven strategies to set clear goals, foster a growth mindset, and define impactful product roadmaps, contributing to continuous improvement.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Experienced in creating detailed mock-ups and integrating human factors throughout the software lifecycle and product development process, with a focus on mortgage-related financial products.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Crafted detailed user stories to guide product development and ensure alignment with user needs and financial services requirements.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Leveraged Miro for collaborative brainstorming and ideation sessions to enhance product design solutions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Specialised in B2B and B2C UX research and design, contributing throughout the end-to-end product lifecycle—from defining user needs and business goals to ideating, prototyping, and testing solutions.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user interfaces through detailed information architecture, user flows, and wireframes, validated with usability testing, and supported by design documentation, style guides, and high-fidelity prototypes.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information architecture, user flows, and wireframes, translating research insights into clear, actionable design outcomes, supported by style guides and usability-tested prototypes in Figma, ensuring data protection compliance.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sz w:val="20"/>
          <w:szCs w:val="20"/>
        </w:rPr>
        <w:sectPr>
          <w:type w:val="continuous"/>
          <w:pgSz w:h="15840" w:w="12240" w:orient="portrait"/>
          <w:pgMar w:bottom="689" w:top="491" w:left="900" w:right="849" w:header="0" w:footer="720"/>
        </w:sect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Product Designer |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Inflight Dublin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Dublin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| </w:t>
      </w:r>
      <w:r w:rsidDel="00000000" w:rsidR="00000000" w:rsidRPr="00000000">
        <w:rPr>
          <w:sz w:val="20"/>
          <w:szCs w:val="20"/>
          <w:rtl w:val="0"/>
        </w:rPr>
        <w:t xml:space="preserve">Jun 2022 - Jul 2024</w:t>
      </w:r>
    </w:p>
    <w:p w:rsidR="00000000" w:rsidDel="00000000" w:rsidP="00000000" w:rsidRDefault="00000000" w:rsidRPr="00000000" w14:paraId="00000028">
      <w:pPr>
        <w:rPr/>
        <w:sectPr>
          <w:type w:val="continuous"/>
          <w:pgSz w:h="15840" w:w="12240" w:orient="portrait"/>
          <w:pgMar w:bottom="689" w:top="491" w:left="910" w:right="1578" w:header="0" w:footer="720"/>
          <w:cols w:equalWidth="0" w:num="2">
            <w:col w:space="0" w:w="4876"/>
            <w:col w:space="0" w:w="487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Lines w:val="0"/>
        <w:widowControl w:val="0"/>
        <w:numPr>
          <w:ilvl w:val="0"/>
          <w:numId w:val="8"/>
        </w:numPr>
        <w:spacing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Worked on the end-to-end UX/UI design for four different products, designing applications, focusing on improving end users' and cabin crew's usability and functionality</w:t>
      </w:r>
    </w:p>
    <w:p w:rsidR="00000000" w:rsidDel="00000000" w:rsidP="00000000" w:rsidRDefault="00000000" w:rsidRPr="00000000" w14:paraId="0000002A">
      <w:pPr>
        <w:keepLines w:val="0"/>
        <w:widowControl w:val="0"/>
        <w:numPr>
          <w:ilvl w:val="0"/>
          <w:numId w:val="8"/>
        </w:numPr>
        <w:spacing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Experienced in interaction design, service design, and rapid prototyping — integrating emerging technologies and content design to enhance user engagement.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Successfully implemented the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Align Design</w:t>
      </w:r>
      <w:r w:rsidDel="00000000" w:rsidR="00000000" w:rsidRPr="00000000">
        <w:rPr>
          <w:sz w:val="20"/>
          <w:szCs w:val="20"/>
          <w:rtl w:val="0"/>
        </w:rPr>
        <w:t xml:space="preserve"> methodology, which streamlined the design blueprint process, significantly improving cross-team coherence and efficiency across development, engineering, marketing, and product management.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 Software for end-to-end solutions with the product Engineering team, ensuring that all customer needs are met.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Applied design concepts to create user-centred interfaces and experiences for digital products.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Worked closely with development, marketing, and product management teams to ensure that all design solutions met business goals and stakeholder expectations and provided peer support in product management.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Skilled in aligning design projects and application design with business value objectives through thoughtful prioritisation and execution.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Played a pivotal role in defining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Functional Design Specifications</w:t>
      </w:r>
      <w:r w:rsidDel="00000000" w:rsidR="00000000" w:rsidRPr="00000000">
        <w:rPr>
          <w:sz w:val="20"/>
          <w:szCs w:val="20"/>
          <w:rtl w:val="0"/>
        </w:rPr>
        <w:t xml:space="preserve"> (FDS), ensuring that design objectives were aligned with business requirements and client needs. This led to a consistent, user-centred approach in developing three software products and one hardware interface.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Conducted extensive UX research to identify user pain points and opportunities for improvement. Implemented new features based on this research, leading to a marked increase in user engagement and satisfaction.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Led usability testing sessions and gathered feedback to drive iterative design improvements and scalability.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Operated within Agile frameworks, managing multiple projects simultaneously using tools like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Jira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Scrum</w:t>
      </w:r>
      <w:r w:rsidDel="00000000" w:rsidR="00000000" w:rsidRPr="00000000">
        <w:rPr>
          <w:sz w:val="20"/>
          <w:szCs w:val="20"/>
          <w:rtl w:val="0"/>
        </w:rPr>
        <w:t xml:space="preserve">, and ensuring swift, responsive iterations of design work.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8"/>
        </w:numPr>
        <w:spacing w:after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compelling UI/UX elements and marketing materials that supported the overall product strategy, contributing to an increase in brand visibility and sales.</w:t>
      </w:r>
    </w:p>
    <w:p w:rsidR="00000000" w:rsidDel="00000000" w:rsidP="00000000" w:rsidRDefault="00000000" w:rsidRPr="00000000" w14:paraId="00000035">
      <w:pPr>
        <w:widowControl w:val="0"/>
        <w:spacing w:after="240" w:before="24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Achievements: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after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Drove product innovation by leading the design and executive pitch of a new subscription-based in-flight plugin, delivered MVP in two weeks, achieved successful pilot adoption, and enabled recurring revenue generation within five months.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Implemented new software and AI tools to optimise the workflow between the designers, developers, and engineers.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UX &amp; Digital Designer Lead |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Home Store and More,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Dublin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| </w:t>
      </w:r>
      <w:r w:rsidDel="00000000" w:rsidR="00000000" w:rsidRPr="00000000">
        <w:rPr>
          <w:sz w:val="20"/>
          <w:szCs w:val="20"/>
          <w:rtl w:val="0"/>
        </w:rPr>
        <w:t xml:space="preserve">Oct 2018 - Mar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Successfully improved the eCommerce platform, ensuring a seamless and user-friendly online shopping experience that drove customer engagement and satisfaction.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Applied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Design Thinking</w:t>
      </w:r>
      <w:r w:rsidDel="00000000" w:rsidR="00000000" w:rsidRPr="00000000">
        <w:rPr>
          <w:sz w:val="20"/>
          <w:szCs w:val="20"/>
          <w:rtl w:val="0"/>
        </w:rPr>
        <w:t xml:space="preserve"> strategies to overhaul existing product designs, leading to an improved user experience and contributing to a 15% increase in online sales. 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Led, managed and mentored a team of five designers and two marketing assistants, providing mentorship and guidance to ensure alignment with the company’s design vision and strategic goals.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Utilised data analysis and user data to inform design decisions, resulting in the creation of high-performing web and mobile applications that increased user engagement and boosted retention rates.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Conducted user research, usability, and A/B testing to understand customer behaviour, needs, and pain points. Used insights to optimise the customer journey and design solutions that met user expectations and improved conversion rates.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Introduced performance-enhancing features that simplified navigation and checkout processes.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a diverse digital portfolio showcasing innovative UI/UX design solutions for various platforms, which contributed to driving brand recognition and revenue growth.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Management content and content strategy with the assistant marketing to create content experiments for improve the user engagement </w:t>
      </w:r>
    </w:p>
    <w:p w:rsidR="00000000" w:rsidDel="00000000" w:rsidP="00000000" w:rsidRDefault="00000000" w:rsidRPr="00000000" w14:paraId="00000041">
      <w:pPr>
        <w:widowControl w:val="0"/>
        <w:spacing w:after="240" w:before="24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Achievements: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6"/>
        </w:numPr>
        <w:spacing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Promoted from Creative Designer to UX &amp; Digital Design Lead in 4 months.  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Revamped the company’s eCommerce platform, improving user experience and increasing sales by 15%.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6"/>
        </w:numPr>
        <w:spacing w:after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Managed the successful design and launch of multiple digital products, driving significant revenue growth and strengthening the company’s competitive position.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40" w:lineRule="auto"/>
        <w:ind w:left="8754" w:right="60" w:hanging="855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82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Creative Designer |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Brandwell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, Dublin | </w:t>
      </w:r>
      <w:r w:rsidDel="00000000" w:rsidR="00000000" w:rsidRPr="00000000">
        <w:rPr>
          <w:sz w:val="20"/>
          <w:szCs w:val="20"/>
          <w:rtl w:val="0"/>
        </w:rPr>
        <w:t xml:space="preserve">Mar 2018 - Dec 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4"/>
        </w:numPr>
        <w:spacing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and produced creative designs aligned with the company's brand identity strategy, contributing to web and digital advertising projects.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Utilised storyboards, mood boards, and client presentations to create user-focused experiences.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4"/>
        </w:numPr>
        <w:spacing w:after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Generated innovative concepts and interactive designs that enhanced digital branding efforts.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UX Research Designer |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24Option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, Dublin  (Contract) |</w:t>
      </w:r>
      <w:r w:rsidDel="00000000" w:rsidR="00000000" w:rsidRPr="00000000">
        <w:rPr>
          <w:sz w:val="20"/>
          <w:szCs w:val="20"/>
          <w:rtl w:val="0"/>
        </w:rPr>
        <w:t xml:space="preserve">  Apr 2017 - Jun 2017</w:t>
      </w:r>
    </w:p>
    <w:p w:rsidR="00000000" w:rsidDel="00000000" w:rsidP="00000000" w:rsidRDefault="00000000" w:rsidRPr="00000000" w14:paraId="0000004B">
      <w:pPr>
        <w:widowControl w:val="0"/>
        <w:spacing w:after="240" w:before="24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24Option is a financial trading platform that provides services in forex, CFDs, and binary options.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Contributed to international growth strategy by researching Latin American trading markets, delivering insights that shaped product localisation and expansion planning.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before="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Applied Case Study methodologies to gather insights into end-user needs and preferences, resulting in enhancements to product functionality and improved user experience.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Conducted Qualitative Research and user feedback analysis, which directly influenced design decisions for optimal UI/UX across multiple platforms (mobile, tablet, desktop).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cross-functional teams—including web developers, IT specialists, product managers, and marketing experts—to identify and evaluate research topics that informed design strategy.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Performed market research to understand the broader industry landscape and user behaviour trends.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Advocated research findings to various stakeholders through clear and concise presentations, ensuring design choices were aligned with business objectives.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solutions that adhered to grid systems, composition principles, and colour theory, maintaining close attention to detail.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5"/>
        </w:numPr>
        <w:spacing w:after="240" w:line="240" w:lineRule="auto"/>
        <w:ind w:left="720" w:hanging="360"/>
        <w:rPr>
          <w:sz w:val="20"/>
          <w:szCs w:val="20"/>
        </w:rPr>
        <w:sectPr>
          <w:type w:val="continuous"/>
          <w:pgSz w:h="15840" w:w="12240" w:orient="portrait"/>
          <w:pgMar w:bottom="689" w:top="491" w:left="900" w:right="849" w:header="0" w:footer="720"/>
        </w:sectPr>
      </w:pPr>
      <w:r w:rsidDel="00000000" w:rsidR="00000000" w:rsidRPr="00000000">
        <w:rPr>
          <w:sz w:val="20"/>
          <w:szCs w:val="20"/>
          <w:rtl w:val="0"/>
        </w:rPr>
        <w:t xml:space="preserve">Provided mentorship to a diverse team of UI/UX designers, enhancing their skills and fostering a collaborative </w:t>
      </w:r>
      <w:r w:rsidDel="00000000" w:rsidR="00000000" w:rsidRPr="00000000">
        <w:rPr>
          <w:rtl w:val="0"/>
        </w:rPr>
        <w:t xml:space="preserve">working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  <w:sectPr>
          <w:type w:val="continuous"/>
          <w:pgSz w:h="15840" w:w="12240" w:orient="portrait"/>
          <w:pgMar w:bottom="689" w:top="491" w:left="900" w:right="849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Tech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Design &amp; Prototyping: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Figma • Sketch • Adobe Creative Suite • Photoshop • Premiere • After Effects • Animation • Typography • Design Systems • Wireframing • Prototyping • Mockups • Interaction Design • Information Architecture • Responsive Design</w:t>
      </w:r>
    </w:p>
    <w:p w:rsidR="00000000" w:rsidDel="00000000" w:rsidP="00000000" w:rsidRDefault="00000000" w:rsidRPr="00000000" w14:paraId="00000057">
      <w:pPr>
        <w:spacing w:after="240" w:before="24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Research &amp; Validation: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Usability Testing • A/B Testing • Qualitative &amp; Quantitative Research • User Interviews • Journey Mapping • Product Metrics • Accessibility (WCAG) •</w:t>
      </w:r>
    </w:p>
    <w:p w:rsidR="00000000" w:rsidDel="00000000" w:rsidP="00000000" w:rsidRDefault="00000000" w:rsidRPr="00000000" w14:paraId="00000058">
      <w:pPr>
        <w:spacing w:after="240" w:before="24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Delivery &amp; Collaboration: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Agile / Scrum • Jira • Confluence • Stakeholder Management • Product Roadmapping • OKRs • Cross-functional Leadership • HTML/CSS • CMS •</w:t>
      </w:r>
    </w:p>
    <w:p w:rsidR="00000000" w:rsidDel="00000000" w:rsidP="00000000" w:rsidRDefault="00000000" w:rsidRPr="00000000" w14:paraId="00000059">
      <w:pPr>
        <w:spacing w:after="240" w:before="240" w:line="276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AI &amp; Emerging Tools: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AI-assisted UX • Uizard • Relume • Strella • Miro 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  <w:u w:val="single"/>
        </w:rPr>
        <w:sectPr>
          <w:type w:val="continuous"/>
          <w:pgSz w:h="15840" w:w="12240" w:orient="portrait"/>
          <w:pgMar w:bottom="689" w:top="491" w:left="900" w:right="849" w:header="0" w:footer="720"/>
        </w:sectPr>
      </w:pPr>
      <w:r w:rsidDel="00000000" w:rsidR="00000000" w:rsidRPr="00000000">
        <w:rPr>
          <w:b w:val="1"/>
          <w:bCs w:val="1"/>
          <w:u w:val="single"/>
          <w:rtl w:val="0"/>
        </w:rPr>
        <w:t xml:space="preserve">Education 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9"/>
        </w:numPr>
        <w:spacing w:after="0" w:before="0"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Certificate of UX Design and AI Design - </w:t>
      </w:r>
      <w:r w:rsidDel="00000000" w:rsidR="00000000" w:rsidRPr="00000000">
        <w:rPr>
          <w:sz w:val="20"/>
          <w:szCs w:val="20"/>
          <w:rtl w:val="0"/>
        </w:rPr>
        <w:t xml:space="preserve">UCD University College Dublin - Nov 2025 - Apr 2026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9"/>
        </w:numPr>
        <w:spacing w:after="0" w:before="0"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Diploma in Web Design - </w:t>
      </w:r>
      <w:r w:rsidDel="00000000" w:rsidR="00000000" w:rsidRPr="00000000">
        <w:rPr>
          <w:sz w:val="20"/>
          <w:szCs w:val="20"/>
          <w:rtl w:val="0"/>
        </w:rPr>
        <w:t xml:space="preserve">IBAT College Dublin - March 2017 - June 2017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9"/>
        </w:numPr>
        <w:spacing w:after="0" w:before="0"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Bachelor’s Degree in Product Design - </w:t>
      </w:r>
      <w:r w:rsidDel="00000000" w:rsidR="00000000" w:rsidRPr="00000000">
        <w:rPr>
          <w:sz w:val="20"/>
          <w:szCs w:val="20"/>
          <w:rtl w:val="0"/>
        </w:rPr>
        <w:t xml:space="preserve">State University of Minas Gerais - Jan 2008 - Dec 2012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9"/>
        </w:numPr>
        <w:spacing w:after="0" w:before="0"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Bachelor’s Degree in Graphic Design - </w:t>
      </w:r>
      <w:r w:rsidDel="00000000" w:rsidR="00000000" w:rsidRPr="00000000">
        <w:rPr>
          <w:sz w:val="20"/>
          <w:szCs w:val="20"/>
          <w:rtl w:val="0"/>
        </w:rPr>
        <w:t xml:space="preserve">State University of Minas Gerais - Jan 2008 - Dec 2012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9"/>
        </w:numPr>
        <w:spacing w:after="0" w:before="0" w:line="360" w:lineRule="auto"/>
        <w:ind w:left="720" w:hanging="360"/>
        <w:rPr>
          <w:sz w:val="20"/>
          <w:szCs w:val="20"/>
        </w:rPr>
        <w:sectPr>
          <w:type w:val="continuous"/>
          <w:pgSz w:h="15840" w:w="12240" w:orient="portrait"/>
          <w:pgMar w:bottom="689" w:top="491" w:left="900" w:right="849" w:header="0" w:footer="720"/>
        </w:sect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MBA in Business Marketing Research - </w:t>
      </w:r>
      <w:r w:rsidDel="00000000" w:rsidR="00000000" w:rsidRPr="00000000">
        <w:rPr>
          <w:sz w:val="20"/>
          <w:szCs w:val="20"/>
          <w:rtl w:val="0"/>
        </w:rPr>
        <w:t xml:space="preserve">University Centre of Estácio de Sá - Mar 2014 - Sep 2015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Languages</w:t>
      </w:r>
    </w:p>
    <w:p w:rsidR="00000000" w:rsidDel="00000000" w:rsidP="00000000" w:rsidRDefault="00000000" w:rsidRPr="00000000" w14:paraId="00000061">
      <w:pPr>
        <w:widowControl w:val="0"/>
        <w:spacing w:before="226" w:line="24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English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(fluent)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Portuguese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(fluent)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Spanish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(Intermediate)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689" w:top="491" w:left="900" w:right="849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I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2025-11-27T14:21:58Z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9a53f6cc-4b02-4304-8ecf-f4163dbed93e</vt:lpwstr>
  </property>
  <property fmtid="{D5CDD505-2E9C-101B-9397-08002B2CF9AE}" pid="8" name="MSIP_Label_fa6f01b5-c24b-4fa8-8e8f-cee31f47fe31_ContentBits">
    <vt:lpwstr>0</vt:lpwstr>
  </property>
  <property fmtid="{D5CDD505-2E9C-101B-9397-08002B2CF9AE}" pid="9" name="MSIP_Label_fa6f01b5-c24b-4fa8-8e8f-cee31f47fe31_Tag">
    <vt:lpwstr>10, 0, 1, 1</vt:lpwstr>
  </property>
</Properties>
</file>